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both"/>
        <w:rPr>
          <w:b/>
          <w:bCs/>
          <w:spacing w:val="-3"/>
          <w:szCs w:val="24"/>
          <w:lang w:val="en-GB"/>
        </w:rPr>
      </w:pPr>
      <w:bookmarkStart w:id="0" w:name="_GoBack"/>
      <w:bookmarkEnd w:id="0"/>
      <w:r>
        <w:rPr>
          <w:b/>
          <w:bCs/>
          <w:spacing w:val="-3"/>
          <w:szCs w:val="24"/>
          <w:lang w:val="en-GB"/>
        </w:rPr>
        <w:t>STATUTORY DECLARATION THAT PROPERTY IS NOT A FAMILY HOME OR SHARED HOME WHERE A HUSBAND AND WIFE HAVE SEPARATED</w:t>
      </w:r>
    </w:p>
    <w:p>
      <w:pPr>
        <w:suppressAutoHyphens/>
        <w:spacing w:line="240" w:lineRule="atLeast"/>
        <w:jc w:val="both"/>
        <w:rPr>
          <w:b/>
          <w:bCs/>
          <w:spacing w:val="-3"/>
          <w:szCs w:val="24"/>
          <w:u w:val="single"/>
          <w:lang w:val="en-GB"/>
        </w:rPr>
      </w:pPr>
    </w:p>
    <w:p>
      <w:pPr>
        <w:suppressAutoHyphens/>
        <w:spacing w:line="240" w:lineRule="atLeast"/>
        <w:jc w:val="both"/>
        <w:rPr>
          <w:spacing w:val="-3"/>
          <w:szCs w:val="24"/>
          <w:lang w:val="en-GB"/>
        </w:rPr>
      </w:pPr>
    </w:p>
    <w:p>
      <w:pPr>
        <w:suppressAutoHyphens/>
        <w:spacing w:line="240" w:lineRule="atLeast"/>
        <w:jc w:val="both"/>
        <w:rPr>
          <w:spacing w:val="-3"/>
          <w:szCs w:val="24"/>
          <w:lang w:val="en-GB"/>
        </w:rPr>
      </w:pPr>
      <w:r>
        <w:rPr>
          <w:spacing w:val="-3"/>
          <w:szCs w:val="24"/>
          <w:lang w:val="en-GB"/>
        </w:rPr>
        <w:t>I, [</w:t>
      </w:r>
      <w:proofErr w:type="spellStart"/>
      <w:r>
        <w:rPr>
          <w:spacing w:val="-3"/>
          <w:szCs w:val="24"/>
          <w:lang w:val="en-GB"/>
        </w:rPr>
        <w:t>CNT:Name</w:t>
      </w:r>
      <w:proofErr w:type="spellEnd"/>
      <w:r>
        <w:rPr>
          <w:spacing w:val="-3"/>
          <w:szCs w:val="24"/>
          <w:lang w:val="en-GB"/>
        </w:rPr>
        <w:t>] of [</w:t>
      </w:r>
      <w:proofErr w:type="spellStart"/>
      <w:r>
        <w:rPr>
          <w:spacing w:val="-3"/>
          <w:szCs w:val="24"/>
          <w:lang w:val="en-GB"/>
        </w:rPr>
        <w:t>CNT:LinearAddress</w:t>
      </w:r>
      <w:proofErr w:type="spellEnd"/>
      <w:r>
        <w:rPr>
          <w:spacing w:val="-3"/>
          <w:szCs w:val="24"/>
          <w:lang w:val="en-GB"/>
        </w:rPr>
        <w:t xml:space="preserve">] aged 18 years and upwards  </w:t>
      </w:r>
      <w:r>
        <w:rPr>
          <w:b/>
          <w:bCs/>
          <w:spacing w:val="-3"/>
          <w:szCs w:val="24"/>
          <w:lang w:val="en-GB"/>
        </w:rPr>
        <w:t>DO SOLEMNLY AND SINCERELY DECLARE</w:t>
      </w:r>
      <w:r>
        <w:rPr>
          <w:spacing w:val="-3"/>
          <w:szCs w:val="24"/>
          <w:lang w:val="en-GB"/>
        </w:rPr>
        <w:t xml:space="preserve"> as follows:-</w:t>
      </w:r>
    </w:p>
    <w:p>
      <w:pPr>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1.</w:t>
      </w:r>
      <w:r>
        <w:rPr>
          <w:spacing w:val="-3"/>
          <w:szCs w:val="24"/>
          <w:lang w:val="en-GB"/>
        </w:rPr>
        <w:tab/>
        <w:t>This Declaration relates to property known as [</w:t>
      </w:r>
      <w:proofErr w:type="spellStart"/>
      <w:r>
        <w:rPr>
          <w:spacing w:val="-3"/>
          <w:szCs w:val="24"/>
          <w:lang w:val="en-GB"/>
        </w:rPr>
        <w:t>UDF:PropertyDesc</w:t>
      </w:r>
      <w:proofErr w:type="spellEnd"/>
      <w:r>
        <w:rPr>
          <w:spacing w:val="-3"/>
          <w:szCs w:val="24"/>
          <w:lang w:val="en-GB"/>
        </w:rPr>
        <w:t>] (being the property comprised in Folio [</w:t>
      </w:r>
      <w:proofErr w:type="spellStart"/>
      <w:r>
        <w:rPr>
          <w:spacing w:val="-3"/>
          <w:szCs w:val="24"/>
          <w:lang w:val="en-GB"/>
        </w:rPr>
        <w:t>UDF:u.folio.no</w:t>
      </w:r>
      <w:proofErr w:type="spellEnd"/>
      <w:r>
        <w:rPr>
          <w:spacing w:val="-3"/>
          <w:szCs w:val="24"/>
          <w:lang w:val="en-GB"/>
        </w:rPr>
        <w:t xml:space="preserve">] of the Register of Freeholders/Leaseholders County </w:t>
      </w:r>
      <w:proofErr w:type="spellStart"/>
      <w:r>
        <w:rPr>
          <w:spacing w:val="-3"/>
          <w:szCs w:val="24"/>
          <w:lang w:val="en-GB"/>
        </w:rPr>
        <w:t>County</w:t>
      </w:r>
      <w:proofErr w:type="spellEnd"/>
      <w:r>
        <w:rPr>
          <w:spacing w:val="-3"/>
          <w:szCs w:val="24"/>
          <w:lang w:val="en-GB"/>
        </w:rPr>
        <w:t xml:space="preserve"> of [</w:t>
      </w:r>
      <w:proofErr w:type="spellStart"/>
      <w:r>
        <w:rPr>
          <w:spacing w:val="-3"/>
          <w:szCs w:val="24"/>
          <w:lang w:val="en-GB"/>
        </w:rPr>
        <w:t>UDF:PropertyCounty</w:t>
      </w:r>
      <w:proofErr w:type="spellEnd"/>
      <w:r>
        <w:rPr>
          <w:spacing w:val="-3"/>
          <w:szCs w:val="24"/>
          <w:lang w:val="en-GB"/>
        </w:rPr>
        <w:t>]) (hereinafter called “the property”).</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2.1</w:t>
      </w:r>
      <w:r>
        <w:rPr>
          <w:spacing w:val="-3"/>
          <w:szCs w:val="24"/>
          <w:lang w:val="en-GB"/>
        </w:rPr>
        <w:tab/>
        <w:t>The property is not a family home within the meaning of that term in the Family Home Protection Act 1976, as amended by the Family Law Act, 1995.</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2.2</w:t>
      </w:r>
      <w:r>
        <w:rPr>
          <w:spacing w:val="-3"/>
          <w:szCs w:val="24"/>
          <w:lang w:val="en-GB"/>
        </w:rPr>
        <w:tab/>
        <w:t>The property is not a shared home within the meaning of the term “shared home” in Section 27 of the Civil Partnership and Certain Rights and Obligations of Cohabitants Act 2010 (“the 2010 Act”).</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2.3</w:t>
      </w:r>
      <w:r>
        <w:rPr>
          <w:spacing w:val="-3"/>
          <w:szCs w:val="24"/>
          <w:lang w:val="en-GB"/>
        </w:rPr>
        <w:tab/>
        <w:t>No married couple, or no civil partner within the meaning of the term “civil partner” in Section 3 of the 2010 Act, or no cohabitant or qualified cohabitant within the meaning of “cohabitant” and “qualified cohabitant” respectively in Section 172 of the 2010 Act has ordinarily resided therein since I acquired an interest in the property.</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3 (a).</w:t>
      </w:r>
      <w:r>
        <w:rPr>
          <w:spacing w:val="-3"/>
          <w:szCs w:val="24"/>
          <w:lang w:val="en-GB"/>
        </w:rPr>
        <w:tab/>
        <w:t>I have been married once and once only, namely to [</w:t>
      </w:r>
      <w:proofErr w:type="spellStart"/>
      <w:r>
        <w:rPr>
          <w:spacing w:val="-3"/>
          <w:szCs w:val="24"/>
          <w:lang w:val="en-GB"/>
        </w:rPr>
        <w:t>CNT:Spouse</w:t>
      </w:r>
      <w:proofErr w:type="spellEnd"/>
      <w:r>
        <w:rPr>
          <w:spacing w:val="-3"/>
          <w:szCs w:val="24"/>
          <w:lang w:val="en-GB"/>
        </w:rPr>
        <w:t>] (hereinafter called “my estranged spouse”) on the [</w:t>
      </w:r>
      <w:proofErr w:type="spellStart"/>
      <w:r>
        <w:rPr>
          <w:spacing w:val="-3"/>
          <w:szCs w:val="24"/>
          <w:lang w:val="en-GB"/>
        </w:rPr>
        <w:t>CNT:DateOfMarriage</w:t>
      </w:r>
      <w:proofErr w:type="spellEnd"/>
      <w:r>
        <w:rPr>
          <w:spacing w:val="-3"/>
          <w:szCs w:val="24"/>
          <w:lang w:val="en-GB"/>
        </w:rPr>
        <w:t>].  I refer to a photocopy of our Civil Marriage Certificate upon which marked with the letter “A” I have endorsed my name prior to making this Declaration.  I separated from my estranged spouse on the [</w:t>
      </w:r>
      <w:proofErr w:type="spellStart"/>
      <w:r>
        <w:rPr>
          <w:spacing w:val="-3"/>
          <w:szCs w:val="24"/>
          <w:lang w:val="en-GB"/>
        </w:rPr>
        <w:t>UDF:u.date.separate</w:t>
      </w:r>
      <w:proofErr w:type="spellEnd"/>
      <w:r>
        <w:rPr>
          <w:spacing w:val="-3"/>
          <w:szCs w:val="24"/>
          <w:lang w:val="en-GB"/>
        </w:rPr>
        <w:t>]  and I refer to a certified photocopy/extracts from a Deed of Separation which my estranged spouse and I entered into dated the [</w:t>
      </w:r>
      <w:proofErr w:type="spellStart"/>
      <w:r>
        <w:rPr>
          <w:spacing w:val="-3"/>
          <w:szCs w:val="24"/>
          <w:lang w:val="en-GB"/>
        </w:rPr>
        <w:t>UDF:u.sep.date</w:t>
      </w:r>
      <w:proofErr w:type="spellEnd"/>
      <w:r>
        <w:rPr>
          <w:spacing w:val="-3"/>
          <w:szCs w:val="24"/>
          <w:lang w:val="en-GB"/>
        </w:rPr>
        <w:t>] upon which marked with the letter “B” I have endorsed my name prior to the making of this Declaration.  I have not married or entered into an agreement to marry any person since the date of the said Deed of Separation. Neither I nor my estranged spouse has ever been the civil partner of any other person within the meaning of the term “civil partner” in Section 3 of the 2010 Act.</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3 (b).</w:t>
      </w:r>
      <w:r>
        <w:rPr>
          <w:spacing w:val="-3"/>
          <w:szCs w:val="24"/>
          <w:lang w:val="en-GB"/>
        </w:rPr>
        <w:tab/>
        <w:t>My estranged spouse never resided in the property, nor is it intended that [</w:t>
      </w:r>
      <w:proofErr w:type="spellStart"/>
      <w:r>
        <w:rPr>
          <w:spacing w:val="-3"/>
          <w:szCs w:val="24"/>
          <w:lang w:val="en-GB"/>
        </w:rPr>
        <w:t>SYS:iif</w:t>
      </w:r>
      <w:proofErr w:type="spellEnd"/>
      <w:r>
        <w:rPr>
          <w:spacing w:val="-3"/>
          <w:szCs w:val="24"/>
          <w:lang w:val="en-GB"/>
        </w:rPr>
        <w:t>(UDF('</w:t>
      </w:r>
      <w:proofErr w:type="spellStart"/>
      <w:r>
        <w:rPr>
          <w:spacing w:val="-3"/>
          <w:szCs w:val="24"/>
          <w:lang w:val="en-GB"/>
        </w:rPr>
        <w:t>ClientPronoun</w:t>
      </w:r>
      <w:proofErr w:type="spellEnd"/>
      <w:r>
        <w:rPr>
          <w:spacing w:val="-3"/>
          <w:szCs w:val="24"/>
          <w:lang w:val="en-GB"/>
        </w:rPr>
        <w:t xml:space="preserve">')='HER', 'he', </w:t>
      </w:r>
      <w:proofErr w:type="spellStart"/>
      <w:r>
        <w:rPr>
          <w:spacing w:val="-3"/>
          <w:szCs w:val="24"/>
          <w:lang w:val="en-GB"/>
        </w:rPr>
        <w:t>iif</w:t>
      </w:r>
      <w:proofErr w:type="spellEnd"/>
      <w:r>
        <w:rPr>
          <w:spacing w:val="-3"/>
          <w:szCs w:val="24"/>
          <w:lang w:val="en-GB"/>
        </w:rPr>
        <w:t>(UDF('</w:t>
      </w:r>
      <w:proofErr w:type="spellStart"/>
      <w:r>
        <w:rPr>
          <w:spacing w:val="-3"/>
          <w:szCs w:val="24"/>
          <w:lang w:val="en-GB"/>
        </w:rPr>
        <w:t>ClientPronoun</w:t>
      </w:r>
      <w:proofErr w:type="spellEnd"/>
      <w:r>
        <w:rPr>
          <w:spacing w:val="-3"/>
          <w:szCs w:val="24"/>
          <w:lang w:val="en-GB"/>
        </w:rPr>
        <w:t>')='HIS', 'she', '' ))] should ever reside therein.  I purchased the property after the date of the said Deed of Separation out of my own resources.  There has been no reconciliation between my estranged spouse and I. [</w:t>
      </w:r>
      <w:proofErr w:type="spellStart"/>
      <w:r>
        <w:rPr>
          <w:spacing w:val="-3"/>
          <w:szCs w:val="24"/>
          <w:lang w:val="en-GB"/>
        </w:rPr>
        <w:t>SYS:iif</w:t>
      </w:r>
      <w:proofErr w:type="spellEnd"/>
      <w:r>
        <w:rPr>
          <w:spacing w:val="-3"/>
          <w:szCs w:val="24"/>
          <w:lang w:val="en-GB"/>
        </w:rPr>
        <w:t>(UDF('</w:t>
      </w:r>
      <w:proofErr w:type="spellStart"/>
      <w:r>
        <w:rPr>
          <w:spacing w:val="-3"/>
          <w:szCs w:val="24"/>
          <w:lang w:val="en-GB"/>
        </w:rPr>
        <w:t>ClientPronoun</w:t>
      </w:r>
      <w:proofErr w:type="spellEnd"/>
      <w:r>
        <w:rPr>
          <w:spacing w:val="-3"/>
          <w:szCs w:val="24"/>
          <w:lang w:val="en-GB"/>
        </w:rPr>
        <w:t xml:space="preserve">')='HER', 'He', </w:t>
      </w:r>
      <w:proofErr w:type="spellStart"/>
      <w:r>
        <w:rPr>
          <w:spacing w:val="-3"/>
          <w:szCs w:val="24"/>
          <w:lang w:val="en-GB"/>
        </w:rPr>
        <w:t>iif</w:t>
      </w:r>
      <w:proofErr w:type="spellEnd"/>
      <w:r>
        <w:rPr>
          <w:spacing w:val="-3"/>
          <w:szCs w:val="24"/>
          <w:lang w:val="en-GB"/>
        </w:rPr>
        <w:t>(UDF('</w:t>
      </w:r>
      <w:proofErr w:type="spellStart"/>
      <w:r>
        <w:rPr>
          <w:spacing w:val="-3"/>
          <w:szCs w:val="24"/>
          <w:lang w:val="en-GB"/>
        </w:rPr>
        <w:t>ClientPronoun</w:t>
      </w:r>
      <w:proofErr w:type="spellEnd"/>
      <w:r>
        <w:rPr>
          <w:spacing w:val="-3"/>
          <w:szCs w:val="24"/>
          <w:lang w:val="en-GB"/>
        </w:rPr>
        <w:t>')='HIS', 'She', '' ))] has never made any financial or other contribution to the purchase of the property, nor any mortgage or similar payments relating thereto.  [</w:t>
      </w:r>
      <w:proofErr w:type="spellStart"/>
      <w:r>
        <w:rPr>
          <w:spacing w:val="-3"/>
          <w:szCs w:val="24"/>
          <w:lang w:val="en-GB"/>
        </w:rPr>
        <w:t>SYS:iif</w:t>
      </w:r>
      <w:proofErr w:type="spellEnd"/>
      <w:r>
        <w:rPr>
          <w:spacing w:val="-3"/>
          <w:szCs w:val="24"/>
          <w:lang w:val="en-GB"/>
        </w:rPr>
        <w:t>(UDF('</w:t>
      </w:r>
      <w:proofErr w:type="spellStart"/>
      <w:r>
        <w:rPr>
          <w:spacing w:val="-3"/>
          <w:szCs w:val="24"/>
          <w:lang w:val="en-GB"/>
        </w:rPr>
        <w:t>ClientPronoun</w:t>
      </w:r>
      <w:proofErr w:type="spellEnd"/>
      <w:r>
        <w:rPr>
          <w:spacing w:val="-3"/>
          <w:szCs w:val="24"/>
          <w:lang w:val="en-GB"/>
        </w:rPr>
        <w:t xml:space="preserve">')='HER', 'He', </w:t>
      </w:r>
      <w:proofErr w:type="spellStart"/>
      <w:r>
        <w:rPr>
          <w:spacing w:val="-3"/>
          <w:szCs w:val="24"/>
          <w:lang w:val="en-GB"/>
        </w:rPr>
        <w:t>iif</w:t>
      </w:r>
      <w:proofErr w:type="spellEnd"/>
      <w:r>
        <w:rPr>
          <w:spacing w:val="-3"/>
          <w:szCs w:val="24"/>
          <w:lang w:val="en-GB"/>
        </w:rPr>
        <w:t>(UDF('</w:t>
      </w:r>
      <w:proofErr w:type="spellStart"/>
      <w:r>
        <w:rPr>
          <w:spacing w:val="-3"/>
          <w:szCs w:val="24"/>
          <w:lang w:val="en-GB"/>
        </w:rPr>
        <w:t>ClientPronoun</w:t>
      </w:r>
      <w:proofErr w:type="spellEnd"/>
      <w:r>
        <w:rPr>
          <w:spacing w:val="-3"/>
          <w:szCs w:val="24"/>
          <w:lang w:val="en-GB"/>
        </w:rPr>
        <w:t>')='HIS', 'She', '' ))] has no claim whatever to the property under common law, statute law, equity or otherwise.</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 xml:space="preserve">4. </w:t>
      </w:r>
      <w:r>
        <w:rPr>
          <w:spacing w:val="-3"/>
          <w:szCs w:val="24"/>
          <w:lang w:val="en-GB"/>
        </w:rPr>
        <w:tab/>
        <w:t>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neither I nor my estranged spouse has ever been a cohabitant or a qualified cohabitant with any other person within the meaning of the terms “cohabitant” and “qualified cohabitant” respectively in Section 172 of the 2010 Act.</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5.</w:t>
      </w:r>
      <w:r>
        <w:rPr>
          <w:spacing w:val="-3"/>
          <w:szCs w:val="24"/>
          <w:lang w:val="en-GB"/>
        </w:rPr>
        <w:tab/>
        <w:t xml:space="preserve">No proceedings of any kind have been instituted or threatened, and no application or order of any kind has been made, in relation to the property, under any of the provisions of the </w:t>
      </w:r>
      <w:r>
        <w:rPr>
          <w:spacing w:val="-3"/>
          <w:szCs w:val="24"/>
          <w:lang w:val="en-GB"/>
        </w:rPr>
        <w:lastRenderedPageBreak/>
        <w:t>Judicial Separation and Family Law Reform Act, 1989 (“the 1989 Act”) the Family Law Act, 1995 (“the 1995 Act”), the Family Law (Divorce) Act 1996 (“the 1996 Act”) or the 2010 Act and the assurance of the property to the party or parties mentioned in paragraph 8 hereof is not a disposal for  the purposes of defeating a claim for financial relief (as defined in Section 35 of the 1995 Act, Section 37 of the 1996 Act and Section 137 of the 2010 Act).</w:t>
      </w:r>
    </w:p>
    <w:p>
      <w:pPr>
        <w:tabs>
          <w:tab w:val="left" w:pos="-1440"/>
          <w:tab w:val="left" w:pos="0"/>
        </w:tabs>
        <w:suppressAutoHyphens/>
        <w:spacing w:line="240" w:lineRule="atLeast"/>
        <w:jc w:val="both"/>
        <w:rPr>
          <w:spacing w:val="-3"/>
          <w:szCs w:val="24"/>
          <w:lang w:val="en-GB"/>
        </w:rPr>
      </w:pPr>
    </w:p>
    <w:p>
      <w:pPr>
        <w:pStyle w:val="BodyText"/>
      </w:pPr>
      <w:r>
        <w:t>6.</w:t>
      </w:r>
      <w: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the law, or otherwise and the property is held free from encumbrances.</w:t>
      </w:r>
    </w:p>
    <w:p>
      <w:pPr>
        <w:tabs>
          <w:tab w:val="left" w:pos="-1440"/>
          <w:tab w:val="left" w:pos="0"/>
        </w:tabs>
        <w:suppressAutoHyphens/>
        <w:spacing w:line="240" w:lineRule="atLeast"/>
        <w:jc w:val="both"/>
        <w:rPr>
          <w:spacing w:val="-3"/>
          <w:szCs w:val="24"/>
          <w:lang w:val="en-GB"/>
        </w:rPr>
      </w:pPr>
    </w:p>
    <w:p>
      <w:pPr>
        <w:pStyle w:val="BodyTextIndent"/>
        <w:ind w:firstLine="0"/>
      </w:pPr>
      <w:r>
        <w:t>7.</w:t>
      </w:r>
      <w:r>
        <w:tab/>
        <w:t>I understand the effect and import of this Declaration which has been fully explained to me by my Solicitor.</w:t>
      </w:r>
    </w:p>
    <w:p>
      <w:pPr>
        <w:tabs>
          <w:tab w:val="left" w:pos="-1440"/>
          <w:tab w:val="left" w:pos="0"/>
        </w:tabs>
        <w:suppressAutoHyphens/>
        <w:spacing w:line="240" w:lineRule="atLeast"/>
        <w:jc w:val="both"/>
        <w:rPr>
          <w:spacing w:val="-3"/>
          <w:szCs w:val="24"/>
          <w:lang w:val="en-GB"/>
        </w:rPr>
      </w:pPr>
    </w:p>
    <w:p>
      <w:pPr>
        <w:tabs>
          <w:tab w:val="left" w:pos="-1440"/>
          <w:tab w:val="left" w:pos="0"/>
        </w:tabs>
        <w:suppressAutoHyphens/>
        <w:spacing w:line="240" w:lineRule="atLeast"/>
        <w:jc w:val="both"/>
        <w:rPr>
          <w:spacing w:val="-3"/>
          <w:szCs w:val="24"/>
          <w:lang w:val="en-GB"/>
        </w:rPr>
      </w:pPr>
      <w:r>
        <w:rPr>
          <w:spacing w:val="-3"/>
          <w:szCs w:val="24"/>
          <w:lang w:val="en-GB"/>
        </w:rPr>
        <w:t>8.</w:t>
      </w:r>
      <w:r>
        <w:rPr>
          <w:spacing w:val="-3"/>
          <w:szCs w:val="24"/>
          <w:lang w:val="en-GB"/>
        </w:rPr>
        <w:tab/>
        <w:t xml:space="preserve">I make this solemn declaration conscientiously believing it to be true for the satisfaction of </w:t>
      </w:r>
      <w:r>
        <w:rPr>
          <w:spacing w:val="-3"/>
        </w:rPr>
        <w:t>[</w:t>
      </w:r>
      <w:proofErr w:type="spellStart"/>
      <w:r>
        <w:rPr>
          <w:spacing w:val="-3"/>
        </w:rPr>
        <w:t>CAN:Name.LendInst</w:t>
      </w:r>
      <w:proofErr w:type="spellEnd"/>
      <w:r>
        <w:rPr>
          <w:spacing w:val="-3"/>
        </w:rPr>
        <w:t>#??]</w:t>
      </w:r>
      <w:r>
        <w:rPr>
          <w:spacing w:val="-3"/>
          <w:szCs w:val="24"/>
          <w:lang w:val="en-GB"/>
        </w:rPr>
        <w:t xml:space="preserve"> and pursuant to the provisions of the Statutory Declarations Act, 1938.</w:t>
      </w:r>
    </w:p>
    <w:p>
      <w:pPr>
        <w:tabs>
          <w:tab w:val="left" w:pos="-1440"/>
          <w:tab w:val="left" w:pos="0"/>
        </w:tabs>
        <w:suppressAutoHyphens/>
        <w:spacing w:line="240" w:lineRule="atLeast"/>
        <w:jc w:val="both"/>
        <w:rPr>
          <w:spacing w:val="-3"/>
          <w:szCs w:val="24"/>
          <w:lang w:val="en-GB"/>
        </w:rPr>
      </w:pPr>
    </w:p>
    <w:p>
      <w:pPr>
        <w:suppressAutoHyphens/>
        <w:spacing w:line="240" w:lineRule="atLeast"/>
        <w:ind w:left="3402"/>
        <w:jc w:val="both"/>
        <w:rPr>
          <w:spacing w:val="-3"/>
          <w:szCs w:val="24"/>
          <w:lang w:val="en-GB"/>
        </w:rPr>
      </w:pPr>
      <w:r>
        <w:rPr>
          <w:b/>
          <w:bCs/>
          <w:spacing w:val="-3"/>
          <w:szCs w:val="24"/>
          <w:lang w:val="en-GB"/>
        </w:rPr>
        <w:t>DECLARED</w:t>
      </w:r>
      <w:r>
        <w:rPr>
          <w:spacing w:val="-3"/>
          <w:szCs w:val="24"/>
          <w:lang w:val="en-GB"/>
        </w:rPr>
        <w:t xml:space="preserve"> by the said</w:t>
      </w:r>
    </w:p>
    <w:p>
      <w:pPr>
        <w:suppressAutoHyphens/>
        <w:spacing w:line="240" w:lineRule="atLeast"/>
        <w:ind w:left="3402"/>
        <w:jc w:val="both"/>
      </w:pPr>
      <w:r>
        <w:t>[</w:t>
      </w:r>
      <w:proofErr w:type="spellStart"/>
      <w:r>
        <w:t>CNT:Name</w:t>
      </w:r>
      <w:proofErr w:type="spellEnd"/>
      <w:r>
        <w:t>]</w:t>
      </w:r>
    </w:p>
    <w:p>
      <w:pPr>
        <w:suppressAutoHyphens/>
        <w:spacing w:line="240" w:lineRule="atLeast"/>
        <w:ind w:left="3402"/>
        <w:jc w:val="both"/>
        <w:rPr>
          <w:spacing w:val="-3"/>
          <w:szCs w:val="24"/>
          <w:lang w:val="en-GB"/>
        </w:rPr>
      </w:pPr>
      <w:r>
        <w:rPr>
          <w:spacing w:val="-3"/>
          <w:szCs w:val="24"/>
          <w:lang w:val="en-GB"/>
        </w:rPr>
        <w:t>who are personally known to me</w:t>
      </w:r>
    </w:p>
    <w:p>
      <w:pPr>
        <w:suppressAutoHyphens/>
        <w:spacing w:line="240" w:lineRule="atLeast"/>
        <w:ind w:left="3402"/>
        <w:jc w:val="both"/>
        <w:rPr>
          <w:spacing w:val="-3"/>
          <w:szCs w:val="24"/>
          <w:lang w:val="en-GB"/>
        </w:rPr>
      </w:pPr>
      <w:r>
        <w:rPr>
          <w:spacing w:val="-3"/>
          <w:szCs w:val="24"/>
          <w:lang w:val="en-GB"/>
        </w:rPr>
        <w:t>at</w:t>
      </w:r>
    </w:p>
    <w:p>
      <w:pPr>
        <w:suppressAutoHyphens/>
        <w:spacing w:line="240" w:lineRule="atLeast"/>
        <w:ind w:left="3402"/>
        <w:jc w:val="both"/>
        <w:rPr>
          <w:spacing w:val="-3"/>
          <w:szCs w:val="24"/>
          <w:lang w:val="en-GB"/>
        </w:rPr>
      </w:pPr>
      <w:r>
        <w:rPr>
          <w:spacing w:val="-3"/>
          <w:szCs w:val="24"/>
          <w:lang w:val="en-GB"/>
        </w:rPr>
        <w:t xml:space="preserve">in the County of Dublin this </w:t>
      </w:r>
      <w:r>
        <w:rPr>
          <w:spacing w:val="-3"/>
          <w:szCs w:val="24"/>
          <w:lang w:val="en-GB"/>
        </w:rPr>
        <w:t> </w:t>
      </w:r>
      <w:r>
        <w:rPr>
          <w:spacing w:val="-3"/>
          <w:szCs w:val="24"/>
          <w:lang w:val="en-GB"/>
        </w:rPr>
        <w:t xml:space="preserve"> day of </w:t>
      </w:r>
      <w:r>
        <w:rPr>
          <w:spacing w:val="-3"/>
          <w:szCs w:val="24"/>
          <w:lang w:val="en-GB"/>
        </w:rPr>
        <w:t> </w:t>
      </w:r>
      <w:r>
        <w:rPr>
          <w:spacing w:val="-3"/>
          <w:szCs w:val="24"/>
          <w:lang w:val="en-GB"/>
        </w:rPr>
        <w:t> </w:t>
      </w:r>
      <w:r>
        <w:rPr>
          <w:spacing w:val="-3"/>
          <w:szCs w:val="24"/>
          <w:lang w:val="en-GB"/>
        </w:rPr>
        <w:t> </w:t>
      </w:r>
      <w:r>
        <w:rPr>
          <w:spacing w:val="-3"/>
          <w:szCs w:val="24"/>
          <w:lang w:val="en-GB"/>
        </w:rPr>
        <w:t> </w:t>
      </w:r>
      <w:r>
        <w:rPr>
          <w:spacing w:val="-3"/>
          <w:szCs w:val="24"/>
          <w:lang w:val="en-GB"/>
        </w:rPr>
        <w:t xml:space="preserve"> [</w:t>
      </w:r>
      <w:proofErr w:type="spellStart"/>
      <w:r>
        <w:rPr>
          <w:spacing w:val="-3"/>
          <w:szCs w:val="24"/>
          <w:lang w:val="en-GB"/>
        </w:rPr>
        <w:t>SYS:year</w:t>
      </w:r>
      <w:proofErr w:type="spellEnd"/>
      <w:r>
        <w:rPr>
          <w:spacing w:val="-3"/>
          <w:szCs w:val="24"/>
          <w:lang w:val="en-GB"/>
        </w:rPr>
        <w:t>(Today())]</w:t>
      </w:r>
    </w:p>
    <w:p>
      <w:pPr>
        <w:suppressAutoHyphens/>
        <w:spacing w:line="240" w:lineRule="atLeast"/>
        <w:ind w:left="3402"/>
        <w:jc w:val="both"/>
        <w:rPr>
          <w:spacing w:val="-3"/>
          <w:szCs w:val="24"/>
          <w:lang w:val="en-GB"/>
        </w:rPr>
      </w:pPr>
      <w:r>
        <w:rPr>
          <w:spacing w:val="-3"/>
          <w:szCs w:val="24"/>
          <w:lang w:val="en-GB"/>
        </w:rPr>
        <w:t>before me a Commissioner for Oaths/Practising Solicitor</w:t>
      </w:r>
    </w:p>
    <w:p>
      <w:pPr>
        <w:suppressAutoHyphens/>
        <w:spacing w:line="240" w:lineRule="atLeast"/>
        <w:ind w:left="3402"/>
        <w:jc w:val="both"/>
        <w:rPr>
          <w:spacing w:val="-3"/>
          <w:szCs w:val="24"/>
          <w:lang w:val="en-GB"/>
        </w:rPr>
      </w:pPr>
      <w:r>
        <w:rPr>
          <w:spacing w:val="-3"/>
          <w:szCs w:val="24"/>
          <w:lang w:val="en-GB"/>
        </w:rPr>
        <w:t>and I know the Declarants.</w:t>
      </w:r>
    </w:p>
    <w:p>
      <w:pPr>
        <w:suppressAutoHyphens/>
        <w:spacing w:line="240" w:lineRule="atLeast"/>
        <w:ind w:left="3402"/>
        <w:jc w:val="both"/>
        <w:rPr>
          <w:spacing w:val="-3"/>
          <w:szCs w:val="24"/>
          <w:lang w:val="en-GB"/>
        </w:rPr>
      </w:pPr>
    </w:p>
    <w:p>
      <w:pPr>
        <w:suppressAutoHyphens/>
        <w:spacing w:line="240" w:lineRule="atLeast"/>
        <w:ind w:left="3402"/>
        <w:jc w:val="both"/>
        <w:rPr>
          <w:spacing w:val="-3"/>
          <w:szCs w:val="24"/>
          <w:lang w:val="en-GB"/>
        </w:rPr>
      </w:pPr>
    </w:p>
    <w:p>
      <w:pPr>
        <w:suppressAutoHyphens/>
        <w:spacing w:line="240" w:lineRule="atLeast"/>
        <w:ind w:left="3402"/>
        <w:jc w:val="both"/>
        <w:rPr>
          <w:spacing w:val="-3"/>
          <w:szCs w:val="24"/>
          <w:lang w:val="en-GB"/>
        </w:rPr>
      </w:pPr>
      <w:r>
        <w:rPr>
          <w:spacing w:val="-3"/>
          <w:szCs w:val="24"/>
          <w:lang w:val="en-GB"/>
        </w:rPr>
        <w:t>_____________________________</w:t>
      </w:r>
    </w:p>
    <w:p>
      <w:pPr>
        <w:suppressAutoHyphens/>
        <w:spacing w:line="240" w:lineRule="atLeast"/>
        <w:ind w:left="3402"/>
        <w:jc w:val="both"/>
        <w:rPr>
          <w:spacing w:val="-3"/>
          <w:szCs w:val="24"/>
          <w:lang w:val="en-GB"/>
        </w:rPr>
      </w:pPr>
      <w:r>
        <w:rPr>
          <w:b/>
          <w:bCs/>
          <w:spacing w:val="-3"/>
          <w:szCs w:val="24"/>
          <w:lang w:val="en-GB"/>
        </w:rPr>
        <w:t>COMMISSIONER FOR OATHS</w:t>
      </w:r>
      <w:r>
        <w:rPr>
          <w:spacing w:val="-3"/>
          <w:szCs w:val="24"/>
          <w:lang w:val="en-GB"/>
        </w:rPr>
        <w:t>/</w:t>
      </w:r>
    </w:p>
    <w:p>
      <w:pPr>
        <w:suppressAutoHyphens/>
        <w:spacing w:line="240" w:lineRule="atLeast"/>
        <w:ind w:left="3402"/>
        <w:jc w:val="both"/>
        <w:rPr>
          <w:b/>
          <w:bCs/>
          <w:spacing w:val="-3"/>
          <w:szCs w:val="24"/>
          <w:lang w:val="en-GB"/>
        </w:rPr>
      </w:pPr>
      <w:r>
        <w:rPr>
          <w:b/>
          <w:bCs/>
          <w:spacing w:val="-3"/>
          <w:szCs w:val="24"/>
          <w:lang w:val="en-GB"/>
        </w:rPr>
        <w:t>PRACTISING SOLICITOR</w:t>
      </w:r>
    </w:p>
    <w:p>
      <w:pPr>
        <w:suppressAutoHyphens/>
        <w:spacing w:line="240" w:lineRule="atLeast"/>
        <w:rPr>
          <w:b/>
          <w:bCs/>
          <w:spacing w:val="-3"/>
          <w:lang w:val="en-GB"/>
        </w:rPr>
      </w:pPr>
      <w:r>
        <w:rPr>
          <w:spacing w:val="-3"/>
          <w:szCs w:val="24"/>
          <w:lang w:val="en-GB"/>
        </w:rPr>
        <w:br w:type="page"/>
      </w: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r>
        <w:rPr>
          <w:b/>
          <w:bCs/>
          <w:spacing w:val="-3"/>
          <w:szCs w:val="24"/>
          <w:lang w:val="en-GB"/>
        </w:rPr>
        <w:t>Exhibit “A”</w:t>
      </w: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r>
        <w:rPr>
          <w:b/>
          <w:bCs/>
          <w:spacing w:val="-3"/>
          <w:szCs w:val="24"/>
          <w:lang w:val="en-GB"/>
        </w:rPr>
        <w:t>___________________________</w:t>
      </w:r>
    </w:p>
    <w:p>
      <w:pPr>
        <w:suppressAutoHyphens/>
        <w:spacing w:line="240" w:lineRule="atLeast"/>
        <w:rPr>
          <w:b/>
          <w:spacing w:val="-3"/>
          <w:szCs w:val="24"/>
          <w:lang w:val="en-GB"/>
        </w:rPr>
      </w:pPr>
    </w:p>
    <w:p>
      <w:pPr>
        <w:suppressAutoHyphens/>
        <w:spacing w:line="240" w:lineRule="atLeast"/>
        <w:rPr>
          <w:b/>
          <w:spacing w:val="-3"/>
          <w:szCs w:val="24"/>
          <w:lang w:val="en-GB"/>
        </w:rPr>
      </w:pPr>
    </w:p>
    <w:p>
      <w:pPr>
        <w:suppressAutoHyphens/>
        <w:spacing w:line="240" w:lineRule="atLeast"/>
        <w:rPr>
          <w:b/>
          <w:bCs/>
          <w:spacing w:val="-3"/>
          <w:szCs w:val="24"/>
          <w:lang w:val="en-GB"/>
        </w:rPr>
      </w:pPr>
      <w:r>
        <w:rPr>
          <w:b/>
          <w:bCs/>
          <w:spacing w:val="-3"/>
          <w:szCs w:val="24"/>
          <w:lang w:val="en-GB"/>
        </w:rPr>
        <w:t>___________________________</w:t>
      </w:r>
    </w:p>
    <w:p>
      <w:pPr>
        <w:suppressAutoHyphens/>
        <w:spacing w:line="240" w:lineRule="atLeast"/>
        <w:rPr>
          <w:b/>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r>
        <w:rPr>
          <w:b/>
          <w:bCs/>
          <w:spacing w:val="-3"/>
          <w:szCs w:val="24"/>
          <w:lang w:val="en-GB"/>
        </w:rPr>
        <w:t>___________________________</w:t>
      </w:r>
    </w:p>
    <w:p>
      <w:pPr>
        <w:suppressAutoHyphens/>
        <w:spacing w:line="240" w:lineRule="atLeast"/>
        <w:rPr>
          <w:b/>
          <w:spacing w:val="-3"/>
          <w:szCs w:val="24"/>
          <w:lang w:val="en-GB"/>
        </w:rPr>
      </w:pPr>
      <w:r>
        <w:rPr>
          <w:b/>
          <w:spacing w:val="-3"/>
          <w:szCs w:val="24"/>
          <w:lang w:val="en-GB"/>
        </w:rPr>
        <w:t>Commissioner for Oaths/</w:t>
      </w:r>
    </w:p>
    <w:p>
      <w:pPr>
        <w:suppressAutoHyphens/>
        <w:spacing w:line="240" w:lineRule="atLeast"/>
        <w:rPr>
          <w:b/>
          <w:spacing w:val="-3"/>
          <w:szCs w:val="24"/>
          <w:lang w:val="en-GB"/>
        </w:rPr>
      </w:pPr>
      <w:r>
        <w:rPr>
          <w:b/>
          <w:spacing w:val="-3"/>
          <w:szCs w:val="24"/>
          <w:lang w:val="en-GB"/>
        </w:rPr>
        <w:t>Practising Solicitor</w:t>
      </w:r>
    </w:p>
    <w:p>
      <w:pPr>
        <w:suppressAutoHyphens/>
        <w:spacing w:line="240" w:lineRule="atLeast"/>
        <w:rPr>
          <w:b/>
          <w:bCs/>
          <w:spacing w:val="-3"/>
          <w:szCs w:val="24"/>
          <w:lang w:val="en-GB"/>
        </w:rPr>
      </w:pPr>
      <w:r>
        <w:rPr>
          <w:b/>
          <w:spacing w:val="-3"/>
          <w:szCs w:val="24"/>
          <w:lang w:val="en-GB"/>
        </w:rPr>
        <w:br w:type="page"/>
      </w: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r>
        <w:rPr>
          <w:b/>
          <w:bCs/>
          <w:spacing w:val="-3"/>
          <w:szCs w:val="24"/>
          <w:lang w:val="en-GB"/>
        </w:rPr>
        <w:t>Exhibit “B”</w:t>
      </w:r>
    </w:p>
    <w:p>
      <w:pPr>
        <w:suppressAutoHyphens/>
        <w:spacing w:line="240" w:lineRule="atLeast"/>
        <w:rPr>
          <w:b/>
          <w:bCs/>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r>
        <w:rPr>
          <w:b/>
          <w:bCs/>
          <w:spacing w:val="-3"/>
          <w:szCs w:val="24"/>
          <w:lang w:val="en-GB"/>
        </w:rPr>
        <w:t>___________________________</w:t>
      </w:r>
    </w:p>
    <w:p>
      <w:pPr>
        <w:suppressAutoHyphens/>
        <w:spacing w:line="240" w:lineRule="atLeast"/>
        <w:rPr>
          <w:b/>
          <w:spacing w:val="-3"/>
          <w:szCs w:val="24"/>
          <w:lang w:val="en-GB"/>
        </w:rPr>
      </w:pPr>
    </w:p>
    <w:p>
      <w:pPr>
        <w:suppressAutoHyphens/>
        <w:spacing w:line="240" w:lineRule="atLeast"/>
        <w:rPr>
          <w:b/>
          <w:spacing w:val="-3"/>
          <w:szCs w:val="24"/>
          <w:lang w:val="en-GB"/>
        </w:rPr>
      </w:pPr>
    </w:p>
    <w:p>
      <w:pPr>
        <w:suppressAutoHyphens/>
        <w:spacing w:line="240" w:lineRule="atLeast"/>
        <w:rPr>
          <w:b/>
          <w:bCs/>
          <w:spacing w:val="-3"/>
          <w:szCs w:val="24"/>
          <w:lang w:val="en-GB"/>
        </w:rPr>
      </w:pPr>
      <w:r>
        <w:rPr>
          <w:b/>
          <w:bCs/>
          <w:spacing w:val="-3"/>
          <w:szCs w:val="24"/>
          <w:lang w:val="en-GB"/>
        </w:rPr>
        <w:t>___________________________</w:t>
      </w:r>
    </w:p>
    <w:p>
      <w:pPr>
        <w:suppressAutoHyphens/>
        <w:spacing w:line="240" w:lineRule="atLeast"/>
        <w:rPr>
          <w:b/>
          <w:spacing w:val="-3"/>
          <w:szCs w:val="24"/>
          <w:lang w:val="en-GB"/>
        </w:rPr>
      </w:pPr>
    </w:p>
    <w:p>
      <w:pPr>
        <w:suppressAutoHyphens/>
        <w:spacing w:line="240" w:lineRule="atLeast"/>
        <w:rPr>
          <w:b/>
          <w:bCs/>
          <w:spacing w:val="-3"/>
          <w:szCs w:val="24"/>
          <w:lang w:val="en-GB"/>
        </w:rPr>
      </w:pPr>
    </w:p>
    <w:p>
      <w:pPr>
        <w:suppressAutoHyphens/>
        <w:spacing w:line="240" w:lineRule="atLeast"/>
        <w:rPr>
          <w:b/>
          <w:bCs/>
          <w:spacing w:val="-3"/>
          <w:szCs w:val="24"/>
          <w:lang w:val="en-GB"/>
        </w:rPr>
      </w:pPr>
      <w:r>
        <w:rPr>
          <w:b/>
          <w:bCs/>
          <w:spacing w:val="-3"/>
          <w:szCs w:val="24"/>
          <w:lang w:val="en-GB"/>
        </w:rPr>
        <w:t>___________________________</w:t>
      </w:r>
    </w:p>
    <w:p>
      <w:pPr>
        <w:suppressAutoHyphens/>
        <w:spacing w:line="240" w:lineRule="atLeast"/>
        <w:rPr>
          <w:b/>
          <w:spacing w:val="-3"/>
          <w:szCs w:val="24"/>
          <w:lang w:val="en-GB"/>
        </w:rPr>
      </w:pPr>
      <w:r>
        <w:rPr>
          <w:b/>
          <w:spacing w:val="-3"/>
          <w:szCs w:val="24"/>
          <w:lang w:val="en-GB"/>
        </w:rPr>
        <w:t>Commissioner for Oaths/</w:t>
      </w:r>
    </w:p>
    <w:p>
      <w:pPr>
        <w:suppressAutoHyphens/>
        <w:spacing w:line="240" w:lineRule="atLeast"/>
        <w:rPr>
          <w:b/>
          <w:spacing w:val="-3"/>
          <w:szCs w:val="24"/>
          <w:lang w:val="en-GB"/>
        </w:rPr>
      </w:pPr>
      <w:r>
        <w:rPr>
          <w:b/>
          <w:spacing w:val="-3"/>
          <w:szCs w:val="24"/>
          <w:lang w:val="en-GB"/>
        </w:rPr>
        <w:t>Practising Solicitor</w:t>
      </w:r>
    </w:p>
    <w:p>
      <w:pPr>
        <w:suppressAutoHyphens/>
        <w:spacing w:line="240" w:lineRule="atLeast"/>
        <w:rPr>
          <w:b/>
          <w:spacing w:val="-3"/>
          <w:szCs w:val="24"/>
          <w:lang w:val="en-GB"/>
        </w:rPr>
      </w:pPr>
    </w:p>
    <w:sectPr>
      <w:headerReference w:type="default" r:id="rId6"/>
      <w:endnotePr>
        <w:numFmt w:val="decimal"/>
      </w:endnotePr>
      <w:pgSz w:w="11906" w:h="16831"/>
      <w:pgMar w:top="720" w:right="1440" w:bottom="720" w:left="144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Cs w:val="24"/>
        </w:rPr>
      </w:pPr>
    </w:p>
  </w:endnote>
  <w:endnote w:type="continuationSeparator" w:id="0">
    <w:p>
      <w:r>
        <w:rPr>
          <w:szCs w:val="24"/>
        </w:rPr>
        <w:t xml:space="preserve"> </w:t>
      </w:r>
    </w:p>
  </w:endnote>
  <w:endnote w:type="continuationNotice" w:id="1">
    <w:p>
      <w:r>
        <w:rPr>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Cs w:val="24"/>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jc w:val="right"/>
      <w:rPr>
        <w:b/>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731"/>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FB38B42-FD67-44D9-8759-22699044F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szCs w:val="24"/>
    </w:rPr>
  </w:style>
  <w:style w:type="character" w:styleId="EndnoteReference">
    <w:name w:val="endnote reference"/>
    <w:semiHidden/>
    <w:rPr>
      <w:vertAlign w:val="superscript"/>
    </w:rPr>
  </w:style>
  <w:style w:type="paragraph" w:styleId="FootnoteText">
    <w:name w:val="footnote text"/>
    <w:basedOn w:val="Normal"/>
    <w:semiHidden/>
    <w:rPr>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Cs w:val="24"/>
    </w:rPr>
  </w:style>
  <w:style w:type="character" w:customStyle="1" w:styleId="EquationCaption">
    <w:name w:val="_Equation Caption"/>
  </w:style>
  <w:style w:type="paragraph" w:styleId="BodyTextIndent">
    <w:name w:val="Body Text Indent"/>
    <w:basedOn w:val="Normal"/>
    <w:pPr>
      <w:tabs>
        <w:tab w:val="left" w:pos="-1440"/>
        <w:tab w:val="left" w:pos="0"/>
      </w:tabs>
      <w:suppressAutoHyphens/>
      <w:spacing w:line="240" w:lineRule="atLeast"/>
      <w:ind w:hanging="1440"/>
      <w:jc w:val="both"/>
    </w:pPr>
    <w:rPr>
      <w:spacing w:val="-3"/>
      <w:szCs w:val="24"/>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tabs>
        <w:tab w:val="left" w:pos="-1440"/>
        <w:tab w:val="left" w:pos="0"/>
      </w:tabs>
      <w:suppressAutoHyphens/>
      <w:spacing w:line="240" w:lineRule="atLeast"/>
      <w:jc w:val="both"/>
    </w:pPr>
    <w:rPr>
      <w:spacing w:val="-3"/>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vt:lpstr>
    </vt:vector>
  </TitlesOfParts>
  <Company>Keyhouse</Company>
  <LinksUpToDate>false</LinksUpToDate>
  <CharactersWithSpaces>5434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dc:title>
  <dc:subject/>
  <dc:creator>Brian Sweeney.</dc:creator>
  <cp:keywords/>
  <dc:description/>
  <cp:lastModifiedBy>Art Kavanagh</cp:lastModifiedBy>
  <cp:revision>2</cp:revision>
  <cp:lastPrinted>2006-10-21T13:35:00Z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92069</vt:lpwstr>
  </property>
  <property fmtid="{D5CDD505-2E9C-101B-9397-08002B2CF9AE}" pid="3" name="KeyhouseMatterReference">
    <vt:lpwstr>MIS009/0001</vt:lpwstr>
  </property>
</Properties>
</file>